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597D" w14:textId="25179014" w:rsidR="00AE5457" w:rsidRDefault="00C81B56" w:rsidP="00C81B56">
      <w:pPr>
        <w:pStyle w:val="p1"/>
        <w:jc w:val="center"/>
        <w:rPr>
          <w:rFonts w:ascii="Calibri" w:hAnsi="Calibri" w:cs="Calibri"/>
          <w:b/>
          <w:bCs/>
          <w:spacing w:val="-4"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13FF07B1" wp14:editId="39D6BC29">
            <wp:extent cx="2797843" cy="1013012"/>
            <wp:effectExtent l="0" t="0" r="0" b="3175"/>
            <wp:docPr id="160831638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70082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625" cy="1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5165" w14:textId="65D94D46" w:rsidR="00CB64FB" w:rsidRPr="003D5DA4" w:rsidRDefault="00C81F04" w:rsidP="003D5DA4">
      <w:pPr>
        <w:pStyle w:val="NormalWeb"/>
        <w:rPr>
          <w:rFonts w:asciiTheme="minorHAnsi" w:hAnsiTheme="minorHAnsi" w:cstheme="minorHAnsi"/>
          <w:color w:val="000000"/>
        </w:rPr>
      </w:pPr>
      <w:r>
        <w:rPr>
          <w:rStyle w:val="Strong"/>
          <w:rFonts w:asciiTheme="minorHAnsi" w:hAnsiTheme="minorHAnsi" w:cstheme="minorHAnsi"/>
          <w:color w:val="05445E"/>
          <w:spacing w:val="11"/>
          <w:bdr w:val="none" w:sz="0" w:space="0" w:color="auto" w:frame="1"/>
        </w:rPr>
        <w:t xml:space="preserve">Pre-register to attend in person ($75) </w:t>
      </w:r>
      <w:r w:rsidRPr="009C5F3E">
        <w:rPr>
          <w:rStyle w:val="Strong"/>
          <w:rFonts w:asciiTheme="minorHAnsi" w:hAnsiTheme="minorHAnsi" w:cstheme="minorHAnsi"/>
          <w:color w:val="05445E"/>
          <w:spacing w:val="11"/>
          <w:bdr w:val="none" w:sz="0" w:space="0" w:color="auto" w:frame="1"/>
        </w:rPr>
        <w:t>Curtis R. Tucker Health Center</w:t>
      </w:r>
      <w:r w:rsidRPr="009C5F3E">
        <w:rPr>
          <w:rFonts w:asciiTheme="minorHAnsi" w:hAnsiTheme="minorHAnsi" w:cstheme="minorHAnsi"/>
          <w:color w:val="000000"/>
        </w:rPr>
        <w:t xml:space="preserve">, Community Room </w:t>
      </w:r>
      <w:r w:rsidRPr="009C5F3E">
        <w:rPr>
          <w:rFonts w:asciiTheme="minorHAnsi" w:hAnsiTheme="minorHAnsi" w:cstheme="minorHAnsi"/>
          <w:color w:val="000000"/>
        </w:rPr>
        <w:br/>
      </w:r>
      <w:r w:rsidRPr="009C5F3E">
        <w:rPr>
          <w:rFonts w:asciiTheme="minorHAnsi" w:hAnsiTheme="minorHAnsi" w:cstheme="minorHAnsi"/>
          <w:color w:val="202124"/>
          <w:shd w:val="clear" w:color="auto" w:fill="FFFFFF"/>
        </w:rPr>
        <w:t>123 W Manchester Blvd, Inglewood, CA 90301</w:t>
      </w:r>
      <w:r w:rsidRPr="009C5F3E">
        <w:rPr>
          <w:rFonts w:asciiTheme="minorHAnsi" w:hAnsiTheme="minorHAnsi" w:cstheme="minorHAnsi"/>
          <w:color w:val="000000"/>
        </w:rPr>
        <w:t xml:space="preserve"> Los Angeles</w:t>
      </w:r>
      <w:bookmarkStart w:id="0" w:name="_MailOriginal"/>
      <w:r w:rsidR="00130F67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Remote Access is always available and free</w:t>
      </w:r>
      <w:bookmarkEnd w:id="0"/>
      <w:r w:rsidR="00681256">
        <w:rPr>
          <w:rFonts w:asciiTheme="minorHAnsi" w:hAnsiTheme="minorHAnsi" w:cstheme="minorHAnsi"/>
        </w:rPr>
        <w:t>.</w:t>
      </w:r>
    </w:p>
    <w:p w14:paraId="2D9FE6DE" w14:textId="794B574C" w:rsidR="00AE5457" w:rsidRPr="00A132A1" w:rsidRDefault="00CB64FB" w:rsidP="00A132A1">
      <w:pPr>
        <w:pStyle w:val="p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11:00-12:00 </w:t>
      </w:r>
      <w:r w:rsidR="00AE5457" w:rsidRPr="00A132A1">
        <w:rPr>
          <w:rFonts w:ascii="Calibri" w:hAnsi="Calibri" w:cs="Calibri"/>
          <w:spacing w:val="-4"/>
          <w:sz w:val="24"/>
          <w:szCs w:val="24"/>
        </w:rPr>
        <w:t xml:space="preserve">Lunch </w:t>
      </w:r>
      <w:r>
        <w:rPr>
          <w:rFonts w:ascii="Calibri" w:hAnsi="Calibri" w:cs="Calibri"/>
          <w:spacing w:val="-4"/>
          <w:sz w:val="24"/>
          <w:szCs w:val="24"/>
        </w:rPr>
        <w:t>provided</w:t>
      </w:r>
      <w:r w:rsidR="00AE5457" w:rsidRPr="00A132A1">
        <w:rPr>
          <w:rFonts w:ascii="Calibri" w:hAnsi="Calibri" w:cs="Calibri"/>
          <w:spacing w:val="-4"/>
          <w:sz w:val="24"/>
          <w:szCs w:val="24"/>
        </w:rPr>
        <w:t xml:space="preserve"> for those in person</w:t>
      </w:r>
    </w:p>
    <w:p w14:paraId="55FF849A" w14:textId="77777777" w:rsidR="00CB64FB" w:rsidRDefault="00CB64FB" w:rsidP="00AE5457">
      <w:pPr>
        <w:pStyle w:val="BodyText"/>
        <w:tabs>
          <w:tab w:val="left" w:pos="923"/>
        </w:tabs>
        <w:spacing w:line="252" w:lineRule="auto"/>
        <w:ind w:right="30"/>
        <w:jc w:val="center"/>
        <w:rPr>
          <w:rFonts w:ascii="Calibri" w:hAnsi="Calibri" w:cs="Calibri"/>
          <w:spacing w:val="-4"/>
        </w:rPr>
      </w:pPr>
    </w:p>
    <w:p w14:paraId="6A6890FD" w14:textId="41685700" w:rsidR="00AE5457" w:rsidRDefault="00AE5457" w:rsidP="00AE5457">
      <w:pPr>
        <w:pStyle w:val="BodyText"/>
        <w:tabs>
          <w:tab w:val="left" w:pos="923"/>
        </w:tabs>
        <w:spacing w:line="252" w:lineRule="auto"/>
        <w:ind w:right="30"/>
        <w:jc w:val="center"/>
        <w:rPr>
          <w:rFonts w:ascii="Calibri" w:hAnsi="Calibri" w:cs="Calibri"/>
          <w:spacing w:val="-4"/>
        </w:rPr>
      </w:pPr>
      <w:r>
        <w:rPr>
          <w:rFonts w:ascii="Calibri" w:hAnsi="Calibri" w:cs="Calibri"/>
          <w:spacing w:val="-4"/>
        </w:rPr>
        <w:t>Fall TB Controllers Meeting Agenda</w:t>
      </w:r>
      <w:r w:rsidR="00302DAB">
        <w:rPr>
          <w:rFonts w:ascii="Calibri" w:hAnsi="Calibri" w:cs="Calibri"/>
          <w:spacing w:val="-4"/>
        </w:rPr>
        <w:t xml:space="preserve">, </w:t>
      </w:r>
      <w:r w:rsidR="000223CA">
        <w:rPr>
          <w:rFonts w:ascii="Calibri" w:hAnsi="Calibri" w:cs="Calibri"/>
          <w:spacing w:val="-4"/>
        </w:rPr>
        <w:t>10</w:t>
      </w:r>
      <w:r w:rsidR="00302DAB">
        <w:rPr>
          <w:rFonts w:ascii="Calibri" w:hAnsi="Calibri" w:cs="Calibri"/>
          <w:spacing w:val="-4"/>
        </w:rPr>
        <w:t>/</w:t>
      </w:r>
      <w:r w:rsidR="000223CA">
        <w:rPr>
          <w:rFonts w:ascii="Calibri" w:hAnsi="Calibri" w:cs="Calibri"/>
          <w:spacing w:val="-4"/>
        </w:rPr>
        <w:t>11</w:t>
      </w:r>
      <w:r w:rsidR="00302DAB">
        <w:rPr>
          <w:rFonts w:ascii="Calibri" w:hAnsi="Calibri" w:cs="Calibri"/>
          <w:spacing w:val="-4"/>
        </w:rPr>
        <w:t>/24</w:t>
      </w:r>
      <w:r w:rsidR="006D7DBD">
        <w:rPr>
          <w:rFonts w:ascii="Calibri" w:hAnsi="Calibri" w:cs="Calibri"/>
          <w:spacing w:val="-4"/>
        </w:rPr>
        <w:t xml:space="preserve"> Update</w:t>
      </w:r>
    </w:p>
    <w:p w14:paraId="488F240C" w14:textId="77777777" w:rsidR="00AE5457" w:rsidRDefault="00AE5457" w:rsidP="00AE5457">
      <w:pPr>
        <w:pStyle w:val="BodyText"/>
        <w:tabs>
          <w:tab w:val="left" w:pos="923"/>
        </w:tabs>
        <w:spacing w:line="252" w:lineRule="auto"/>
        <w:ind w:left="1091" w:right="30" w:hanging="990"/>
        <w:rPr>
          <w:rFonts w:ascii="Calibri" w:hAnsi="Calibri" w:cs="Calibri"/>
          <w:spacing w:val="-4"/>
        </w:rPr>
      </w:pPr>
    </w:p>
    <w:p w14:paraId="3666B255" w14:textId="77777777" w:rsidR="00AE5457" w:rsidRDefault="00AE5457" w:rsidP="000223CA">
      <w:pPr>
        <w:pStyle w:val="BodyText"/>
        <w:tabs>
          <w:tab w:val="left" w:pos="720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>12:00</w:t>
      </w:r>
      <w:r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w w:val="90"/>
        </w:rPr>
        <w:t>I.</w:t>
      </w:r>
      <w:r>
        <w:rPr>
          <w:rFonts w:ascii="Calibri" w:hAnsi="Calibri" w:cs="Calibri"/>
          <w:spacing w:val="-28"/>
          <w:w w:val="90"/>
        </w:rPr>
        <w:t xml:space="preserve">  </w:t>
      </w:r>
      <w:r>
        <w:rPr>
          <w:rFonts w:ascii="Calibri" w:hAnsi="Calibri" w:cs="Calibri"/>
        </w:rPr>
        <w:t xml:space="preserve">Welcome, Introductions, Review of Agenda, Cameron Kaiser, MD, CTCA President-Elect </w:t>
      </w:r>
      <w:r>
        <w:rPr>
          <w:rFonts w:ascii="Calibri" w:hAnsi="Calibri" w:cs="Calibri"/>
        </w:rPr>
        <w:br/>
      </w:r>
    </w:p>
    <w:p w14:paraId="1CD435C8" w14:textId="77777777" w:rsidR="00AE5457" w:rsidRDefault="00AE5457" w:rsidP="000223CA">
      <w:pPr>
        <w:pStyle w:val="BodyText"/>
        <w:tabs>
          <w:tab w:val="left" w:pos="720"/>
        </w:tabs>
        <w:spacing w:line="252" w:lineRule="auto"/>
        <w:ind w:right="3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12:15 </w:t>
      </w:r>
      <w:r>
        <w:rPr>
          <w:rFonts w:ascii="Calibri" w:hAnsi="Calibri" w:cs="Calibri"/>
        </w:rPr>
        <w:tab/>
        <w:t>II. CTCA Business Items</w:t>
      </w:r>
    </w:p>
    <w:p w14:paraId="141FF766" w14:textId="1CCC463A" w:rsidR="00AE5457" w:rsidRDefault="00AE5457" w:rsidP="0083695C">
      <w:pPr>
        <w:pStyle w:val="BodyText"/>
        <w:numPr>
          <w:ilvl w:val="0"/>
          <w:numId w:val="6"/>
        </w:numPr>
        <w:tabs>
          <w:tab w:val="left" w:pos="720"/>
        </w:tabs>
        <w:spacing w:line="252" w:lineRule="auto"/>
        <w:ind w:left="990" w:right="30" w:hanging="270"/>
        <w:rPr>
          <w:rFonts w:ascii="Calibri" w:hAnsi="Calibri" w:cs="Calibri"/>
          <w:spacing w:val="-26"/>
          <w:w w:val="90"/>
        </w:rPr>
      </w:pPr>
      <w:r>
        <w:rPr>
          <w:rFonts w:ascii="Calibri" w:hAnsi="Calibri" w:cs="Calibri"/>
        </w:rPr>
        <w:t xml:space="preserve">Executive Committee and Officers </w:t>
      </w:r>
      <w:hyperlink r:id="rId6" w:history="1">
        <w:r w:rsidRPr="00BA6A24">
          <w:rPr>
            <w:rStyle w:val="Hyperlink"/>
            <w:rFonts w:ascii="Calibri" w:hAnsi="Calibri" w:cs="Calibri"/>
          </w:rPr>
          <w:t>Roster Review</w:t>
        </w:r>
      </w:hyperlink>
      <w:r>
        <w:rPr>
          <w:rFonts w:ascii="Calibri" w:hAnsi="Calibri" w:cs="Calibri"/>
        </w:rPr>
        <w:t xml:space="preserve"> </w:t>
      </w:r>
      <w:r w:rsidR="00AE0077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AE0077">
        <w:rPr>
          <w:rFonts w:ascii="Calibri" w:hAnsi="Calibri" w:cs="Calibri"/>
        </w:rPr>
        <w:t xml:space="preserve">TB Controllers </w:t>
      </w:r>
      <w:r>
        <w:rPr>
          <w:rFonts w:ascii="Calibri" w:hAnsi="Calibri" w:cs="Calibri"/>
        </w:rPr>
        <w:t xml:space="preserve">Vote </w:t>
      </w:r>
      <w:r w:rsidR="00AE0077">
        <w:rPr>
          <w:rFonts w:ascii="Calibri" w:hAnsi="Calibri" w:cs="Calibri"/>
        </w:rPr>
        <w:t>to endorse roster</w:t>
      </w:r>
    </w:p>
    <w:p w14:paraId="2962D14F" w14:textId="488D73EF" w:rsidR="00AE5457" w:rsidRDefault="00AE5457" w:rsidP="0083695C">
      <w:pPr>
        <w:pStyle w:val="BodyText"/>
        <w:numPr>
          <w:ilvl w:val="0"/>
          <w:numId w:val="6"/>
        </w:numPr>
        <w:tabs>
          <w:tab w:val="left" w:pos="720"/>
        </w:tabs>
        <w:spacing w:line="252" w:lineRule="auto"/>
        <w:ind w:left="990" w:right="30" w:hanging="270"/>
        <w:rPr>
          <w:rFonts w:ascii="Calibri" w:hAnsi="Calibri" w:cs="Calibri"/>
          <w:spacing w:val="-26"/>
          <w:w w:val="90"/>
        </w:rPr>
      </w:pPr>
      <w:r>
        <w:rPr>
          <w:rFonts w:ascii="Calibri" w:hAnsi="Calibri" w:cs="Calibri"/>
        </w:rPr>
        <w:t xml:space="preserve">Spring TB Controllers Meeting Minutes – </w:t>
      </w:r>
      <w:r w:rsidR="007E0B91">
        <w:rPr>
          <w:rFonts w:ascii="Calibri" w:hAnsi="Calibri" w:cs="Calibri"/>
        </w:rPr>
        <w:t xml:space="preserve">TB Controllers </w:t>
      </w:r>
      <w:r>
        <w:rPr>
          <w:rFonts w:ascii="Calibri" w:hAnsi="Calibri" w:cs="Calibri"/>
        </w:rPr>
        <w:t>Vote</w:t>
      </w:r>
      <w:r>
        <w:rPr>
          <w:rFonts w:ascii="Calibri" w:hAnsi="Calibri" w:cs="Calibri"/>
        </w:rPr>
        <w:br/>
      </w:r>
    </w:p>
    <w:p w14:paraId="28E4EB84" w14:textId="70A177AA" w:rsidR="009263BC" w:rsidRPr="009263BC" w:rsidRDefault="00AE5457" w:rsidP="000223CA">
      <w:pPr>
        <w:tabs>
          <w:tab w:val="left" w:pos="720"/>
          <w:tab w:val="left" w:pos="1452"/>
        </w:tabs>
        <w:spacing w:before="7"/>
        <w:rPr>
          <w:rFonts w:ascii="Calibri" w:hAnsi="Calibri" w:cs="Calibri"/>
          <w:sz w:val="24"/>
          <w:szCs w:val="24"/>
        </w:rPr>
      </w:pPr>
      <w:r w:rsidRPr="009263BC">
        <w:rPr>
          <w:rFonts w:ascii="Calibri" w:hAnsi="Calibri" w:cs="Calibri"/>
          <w:sz w:val="24"/>
          <w:szCs w:val="24"/>
        </w:rPr>
        <w:t xml:space="preserve">12:30   III. TBCB Items (2 hours) </w:t>
      </w:r>
    </w:p>
    <w:p w14:paraId="4DD28E03" w14:textId="6C60470C" w:rsidR="00FB3630" w:rsidRPr="0083695C" w:rsidRDefault="00FB3630" w:rsidP="000223CA">
      <w:pPr>
        <w:pStyle w:val="ListParagraph"/>
        <w:numPr>
          <w:ilvl w:val="0"/>
          <w:numId w:val="10"/>
        </w:numPr>
        <w:tabs>
          <w:tab w:val="left" w:pos="1452"/>
        </w:tabs>
        <w:spacing w:before="7"/>
        <w:ind w:left="900" w:right="-360" w:hanging="180"/>
        <w:rPr>
          <w:rFonts w:ascii="Calibri" w:hAnsi="Calibri" w:cs="Calibri"/>
          <w:sz w:val="24"/>
          <w:szCs w:val="24"/>
        </w:rPr>
      </w:pPr>
      <w:r w:rsidRPr="0083695C">
        <w:rPr>
          <w:rFonts w:ascii="Calibri" w:hAnsi="Calibri" w:cs="Calibri"/>
          <w:sz w:val="24"/>
          <w:szCs w:val="24"/>
        </w:rPr>
        <w:t>MDL Update</w:t>
      </w:r>
      <w:r w:rsidR="00D83BE0">
        <w:rPr>
          <w:rFonts w:ascii="Calibri" w:hAnsi="Calibri" w:cs="Calibri"/>
          <w:sz w:val="24"/>
          <w:szCs w:val="24"/>
        </w:rPr>
        <w:t>,</w:t>
      </w:r>
      <w:r w:rsidRPr="0083695C">
        <w:rPr>
          <w:rFonts w:ascii="Calibri" w:hAnsi="Calibri" w:cs="Calibri"/>
          <w:sz w:val="24"/>
          <w:szCs w:val="24"/>
        </w:rPr>
        <w:t xml:space="preserve"> </w:t>
      </w:r>
      <w:r w:rsidR="00F37D30" w:rsidRPr="0083695C">
        <w:rPr>
          <w:rFonts w:ascii="Calibri" w:hAnsi="Calibri" w:cs="Calibri"/>
          <w:sz w:val="24"/>
          <w:szCs w:val="24"/>
        </w:rPr>
        <w:t>Matthew Sylvester</w:t>
      </w:r>
      <w:r w:rsidR="00D83BE0">
        <w:rPr>
          <w:rFonts w:ascii="Calibri" w:hAnsi="Calibri" w:cs="Calibri"/>
          <w:sz w:val="24"/>
          <w:szCs w:val="24"/>
        </w:rPr>
        <w:t xml:space="preserve"> </w:t>
      </w:r>
      <w:r w:rsidR="00D83BE0" w:rsidRPr="0083695C">
        <w:rPr>
          <w:rFonts w:ascii="Calibri" w:hAnsi="Calibri" w:cs="Calibri"/>
          <w:sz w:val="24"/>
          <w:szCs w:val="24"/>
        </w:rPr>
        <w:t>(15)</w:t>
      </w:r>
    </w:p>
    <w:p w14:paraId="219EE69A" w14:textId="15F7FFC4" w:rsidR="00FB3630" w:rsidRPr="0083695C" w:rsidRDefault="00FB3630" w:rsidP="000223CA">
      <w:pPr>
        <w:numPr>
          <w:ilvl w:val="0"/>
          <w:numId w:val="9"/>
        </w:numPr>
        <w:tabs>
          <w:tab w:val="clear" w:pos="720"/>
          <w:tab w:val="num" w:pos="1440"/>
        </w:tabs>
        <w:spacing w:before="7"/>
        <w:ind w:left="900" w:right="-360" w:hanging="180"/>
        <w:rPr>
          <w:rFonts w:ascii="Calibri" w:hAnsi="Calibri" w:cs="Calibri"/>
          <w:sz w:val="24"/>
          <w:szCs w:val="24"/>
        </w:rPr>
      </w:pPr>
      <w:r w:rsidRPr="0083695C">
        <w:rPr>
          <w:rFonts w:ascii="Calibri" w:hAnsi="Calibri" w:cs="Calibri"/>
          <w:sz w:val="24"/>
          <w:szCs w:val="24"/>
        </w:rPr>
        <w:t>Civil Surgeon Project Findings and Materials</w:t>
      </w:r>
      <w:r w:rsidR="00D83BE0">
        <w:rPr>
          <w:rFonts w:ascii="Calibri" w:hAnsi="Calibri" w:cs="Calibri"/>
          <w:sz w:val="24"/>
          <w:szCs w:val="24"/>
        </w:rPr>
        <w:t>,</w:t>
      </w:r>
      <w:r w:rsidR="00B403B5" w:rsidRPr="0083695C">
        <w:rPr>
          <w:rFonts w:ascii="Calibri" w:hAnsi="Calibri" w:cs="Calibri"/>
          <w:sz w:val="24"/>
          <w:szCs w:val="24"/>
        </w:rPr>
        <w:t xml:space="preserve"> </w:t>
      </w:r>
      <w:r w:rsidR="00B403B5" w:rsidRPr="0083695C">
        <w:rPr>
          <w:rFonts w:ascii="Calibri" w:hAnsi="Calibri" w:cs="Calibri"/>
          <w:sz w:val="24"/>
          <w:szCs w:val="24"/>
        </w:rPr>
        <w:t>Dorothy Hoang</w:t>
      </w:r>
      <w:r w:rsidR="00B403B5" w:rsidRPr="0083695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403B5" w:rsidRPr="0083695C">
        <w:rPr>
          <w:rFonts w:ascii="Calibri" w:hAnsi="Calibri" w:cs="Calibri"/>
          <w:sz w:val="24"/>
          <w:szCs w:val="24"/>
        </w:rPr>
        <w:t>Reede</w:t>
      </w:r>
      <w:proofErr w:type="spellEnd"/>
      <w:r w:rsidR="00B403B5" w:rsidRPr="0083695C">
        <w:rPr>
          <w:rFonts w:ascii="Calibri" w:hAnsi="Calibri" w:cs="Calibri"/>
          <w:sz w:val="24"/>
          <w:szCs w:val="24"/>
        </w:rPr>
        <w:t xml:space="preserve"> and Melissa </w:t>
      </w:r>
      <w:proofErr w:type="spellStart"/>
      <w:r w:rsidR="00B403B5" w:rsidRPr="0083695C">
        <w:rPr>
          <w:rFonts w:ascii="Calibri" w:hAnsi="Calibri" w:cs="Calibri"/>
          <w:sz w:val="24"/>
          <w:szCs w:val="24"/>
        </w:rPr>
        <w:t>Ehman</w:t>
      </w:r>
      <w:proofErr w:type="spellEnd"/>
      <w:r w:rsidR="00D83BE0">
        <w:rPr>
          <w:rFonts w:ascii="Calibri" w:hAnsi="Calibri" w:cs="Calibri"/>
          <w:sz w:val="24"/>
          <w:szCs w:val="24"/>
        </w:rPr>
        <w:t xml:space="preserve"> </w:t>
      </w:r>
      <w:r w:rsidR="00D83BE0" w:rsidRPr="0083695C">
        <w:rPr>
          <w:rFonts w:ascii="Calibri" w:hAnsi="Calibri" w:cs="Calibri"/>
          <w:sz w:val="24"/>
          <w:szCs w:val="24"/>
        </w:rPr>
        <w:t>(15</w:t>
      </w:r>
      <w:r w:rsidR="00D83BE0">
        <w:rPr>
          <w:rFonts w:ascii="Calibri" w:hAnsi="Calibri" w:cs="Calibri"/>
          <w:sz w:val="24"/>
          <w:szCs w:val="24"/>
        </w:rPr>
        <w:t>)</w:t>
      </w:r>
    </w:p>
    <w:p w14:paraId="68016FCB" w14:textId="1E03305D" w:rsidR="00FB3630" w:rsidRPr="0083695C" w:rsidRDefault="00FB3630" w:rsidP="000223CA">
      <w:pPr>
        <w:numPr>
          <w:ilvl w:val="0"/>
          <w:numId w:val="9"/>
        </w:numPr>
        <w:tabs>
          <w:tab w:val="clear" w:pos="720"/>
          <w:tab w:val="num" w:pos="1440"/>
        </w:tabs>
        <w:spacing w:before="7"/>
        <w:ind w:left="900" w:right="-360" w:hanging="180"/>
        <w:rPr>
          <w:rFonts w:ascii="Calibri" w:hAnsi="Calibri" w:cs="Calibri"/>
          <w:sz w:val="24"/>
          <w:szCs w:val="24"/>
        </w:rPr>
      </w:pPr>
      <w:proofErr w:type="spellStart"/>
      <w:r w:rsidRPr="0083695C">
        <w:rPr>
          <w:rFonts w:ascii="Calibri" w:hAnsi="Calibri" w:cs="Calibri"/>
          <w:sz w:val="24"/>
          <w:szCs w:val="24"/>
        </w:rPr>
        <w:t>CalCONNECT</w:t>
      </w:r>
      <w:proofErr w:type="spellEnd"/>
      <w:r w:rsidRPr="0083695C">
        <w:rPr>
          <w:rFonts w:ascii="Calibri" w:hAnsi="Calibri" w:cs="Calibri"/>
          <w:sz w:val="24"/>
          <w:szCs w:val="24"/>
        </w:rPr>
        <w:t xml:space="preserve"> update</w:t>
      </w:r>
      <w:r w:rsidR="00D83BE0">
        <w:rPr>
          <w:rFonts w:ascii="Calibri" w:hAnsi="Calibri" w:cs="Calibri"/>
          <w:sz w:val="24"/>
          <w:szCs w:val="24"/>
        </w:rPr>
        <w:t xml:space="preserve">, </w:t>
      </w:r>
      <w:r w:rsidR="00B403B5" w:rsidRPr="0083695C">
        <w:rPr>
          <w:rFonts w:ascii="Calibri" w:hAnsi="Calibri" w:cs="Calibri"/>
          <w:sz w:val="24"/>
          <w:szCs w:val="24"/>
        </w:rPr>
        <w:t>Pennan Barry</w:t>
      </w:r>
      <w:r w:rsidR="00D83BE0">
        <w:rPr>
          <w:rFonts w:ascii="Calibri" w:hAnsi="Calibri" w:cs="Calibri"/>
          <w:sz w:val="24"/>
          <w:szCs w:val="24"/>
        </w:rPr>
        <w:t xml:space="preserve"> </w:t>
      </w:r>
      <w:r w:rsidR="00D83BE0" w:rsidRPr="0083695C">
        <w:rPr>
          <w:rFonts w:ascii="Calibri" w:hAnsi="Calibri" w:cs="Calibri"/>
          <w:sz w:val="24"/>
          <w:szCs w:val="24"/>
        </w:rPr>
        <w:t>(15</w:t>
      </w:r>
      <w:r w:rsidR="00D83BE0">
        <w:rPr>
          <w:rFonts w:ascii="Calibri" w:hAnsi="Calibri" w:cs="Calibri"/>
          <w:sz w:val="24"/>
          <w:szCs w:val="24"/>
        </w:rPr>
        <w:t>)</w:t>
      </w:r>
    </w:p>
    <w:p w14:paraId="1A2AB463" w14:textId="42390276" w:rsidR="00FB3630" w:rsidRPr="0083695C" w:rsidRDefault="00FB3630" w:rsidP="000223CA">
      <w:pPr>
        <w:numPr>
          <w:ilvl w:val="0"/>
          <w:numId w:val="9"/>
        </w:numPr>
        <w:tabs>
          <w:tab w:val="clear" w:pos="720"/>
          <w:tab w:val="num" w:pos="1440"/>
        </w:tabs>
        <w:spacing w:before="7"/>
        <w:ind w:left="900" w:right="-360" w:hanging="180"/>
        <w:rPr>
          <w:rFonts w:ascii="Calibri" w:hAnsi="Calibri" w:cs="Calibri"/>
          <w:sz w:val="24"/>
          <w:szCs w:val="24"/>
        </w:rPr>
      </w:pPr>
      <w:r w:rsidRPr="0083695C">
        <w:rPr>
          <w:rFonts w:ascii="Calibri" w:hAnsi="Calibri" w:cs="Calibri"/>
          <w:sz w:val="24"/>
          <w:szCs w:val="24"/>
        </w:rPr>
        <w:t>Unaccompanied minors with LTBI follow-up</w:t>
      </w:r>
      <w:r w:rsidR="00D83BE0">
        <w:rPr>
          <w:rFonts w:ascii="Calibri" w:hAnsi="Calibri" w:cs="Calibri"/>
          <w:sz w:val="24"/>
          <w:szCs w:val="24"/>
        </w:rPr>
        <w:t>,</w:t>
      </w:r>
      <w:r w:rsidRPr="0083695C">
        <w:rPr>
          <w:rFonts w:ascii="Calibri" w:hAnsi="Calibri" w:cs="Calibri"/>
          <w:sz w:val="24"/>
          <w:szCs w:val="24"/>
        </w:rPr>
        <w:t xml:space="preserve"> </w:t>
      </w:r>
      <w:r w:rsidR="00B403B5" w:rsidRPr="0083695C">
        <w:rPr>
          <w:rFonts w:ascii="Calibri" w:hAnsi="Calibri" w:cs="Calibri"/>
          <w:sz w:val="24"/>
          <w:szCs w:val="24"/>
        </w:rPr>
        <w:t>Pennan Barry and Maria Carter</w:t>
      </w:r>
      <w:r w:rsidR="00D83BE0">
        <w:rPr>
          <w:rFonts w:ascii="Calibri" w:hAnsi="Calibri" w:cs="Calibri"/>
          <w:sz w:val="24"/>
          <w:szCs w:val="24"/>
        </w:rPr>
        <w:t xml:space="preserve"> </w:t>
      </w:r>
      <w:r w:rsidR="00D83BE0" w:rsidRPr="0083695C">
        <w:rPr>
          <w:rFonts w:ascii="Calibri" w:hAnsi="Calibri" w:cs="Calibri"/>
          <w:sz w:val="24"/>
          <w:szCs w:val="24"/>
        </w:rPr>
        <w:t>(15)</w:t>
      </w:r>
    </w:p>
    <w:p w14:paraId="7356F42E" w14:textId="70198769" w:rsidR="00FB3630" w:rsidRPr="0083695C" w:rsidRDefault="00FB3630" w:rsidP="000223CA">
      <w:pPr>
        <w:numPr>
          <w:ilvl w:val="0"/>
          <w:numId w:val="9"/>
        </w:numPr>
        <w:tabs>
          <w:tab w:val="clear" w:pos="720"/>
          <w:tab w:val="num" w:pos="1440"/>
        </w:tabs>
        <w:spacing w:before="7"/>
        <w:ind w:left="900" w:right="-360" w:hanging="180"/>
        <w:rPr>
          <w:rFonts w:ascii="Calibri" w:hAnsi="Calibri" w:cs="Calibri"/>
          <w:sz w:val="24"/>
          <w:szCs w:val="24"/>
        </w:rPr>
      </w:pPr>
      <w:r w:rsidRPr="0083695C">
        <w:rPr>
          <w:rFonts w:ascii="Calibri" w:hAnsi="Calibri" w:cs="Calibri"/>
          <w:sz w:val="24"/>
          <w:szCs w:val="24"/>
        </w:rPr>
        <w:t>Indigenous Oaxacan Collaboration Roundtable</w:t>
      </w:r>
      <w:r w:rsidR="00D83BE0">
        <w:rPr>
          <w:rFonts w:ascii="Calibri" w:hAnsi="Calibri" w:cs="Calibri"/>
          <w:sz w:val="24"/>
          <w:szCs w:val="24"/>
        </w:rPr>
        <w:t>,</w:t>
      </w:r>
      <w:r w:rsidRPr="0083695C">
        <w:rPr>
          <w:rFonts w:ascii="Calibri" w:hAnsi="Calibri" w:cs="Calibri"/>
          <w:sz w:val="24"/>
          <w:szCs w:val="24"/>
        </w:rPr>
        <w:t xml:space="preserve"> </w:t>
      </w:r>
      <w:r w:rsidR="000223CA" w:rsidRPr="0083695C">
        <w:rPr>
          <w:rFonts w:ascii="Calibri" w:hAnsi="Calibri" w:cs="Calibri"/>
          <w:sz w:val="24"/>
          <w:szCs w:val="24"/>
        </w:rPr>
        <w:t>Jocelyn Martinez</w:t>
      </w:r>
      <w:r w:rsidR="00D83BE0">
        <w:rPr>
          <w:rFonts w:ascii="Calibri" w:hAnsi="Calibri" w:cs="Calibri"/>
          <w:sz w:val="24"/>
          <w:szCs w:val="24"/>
        </w:rPr>
        <w:t xml:space="preserve"> </w:t>
      </w:r>
      <w:r w:rsidR="00D83BE0" w:rsidRPr="0083695C">
        <w:rPr>
          <w:rFonts w:ascii="Calibri" w:hAnsi="Calibri" w:cs="Calibri"/>
          <w:sz w:val="24"/>
          <w:szCs w:val="24"/>
        </w:rPr>
        <w:t>(5)</w:t>
      </w:r>
      <w:r w:rsidR="00D83BE0">
        <w:rPr>
          <w:rFonts w:ascii="Calibri" w:hAnsi="Calibri" w:cs="Calibri"/>
          <w:sz w:val="24"/>
          <w:szCs w:val="24"/>
        </w:rPr>
        <w:t>,</w:t>
      </w:r>
    </w:p>
    <w:p w14:paraId="69E28E15" w14:textId="35FD709C" w:rsidR="00FB3630" w:rsidRPr="0083695C" w:rsidRDefault="00FB3630" w:rsidP="002005A7">
      <w:pPr>
        <w:numPr>
          <w:ilvl w:val="0"/>
          <w:numId w:val="9"/>
        </w:numPr>
        <w:tabs>
          <w:tab w:val="clear" w:pos="720"/>
          <w:tab w:val="num" w:pos="1440"/>
        </w:tabs>
        <w:spacing w:before="7"/>
        <w:ind w:left="900" w:right="-720" w:hanging="180"/>
        <w:rPr>
          <w:rFonts w:ascii="Calibri" w:hAnsi="Calibri" w:cs="Calibri"/>
          <w:sz w:val="24"/>
          <w:szCs w:val="24"/>
        </w:rPr>
      </w:pPr>
      <w:r w:rsidRPr="0083695C">
        <w:rPr>
          <w:rFonts w:ascii="Calibri" w:hAnsi="Calibri" w:cs="Calibri"/>
          <w:sz w:val="24"/>
          <w:szCs w:val="24"/>
        </w:rPr>
        <w:t>TBCB indicators/priorities for this year and intro to PIPE</w:t>
      </w:r>
      <w:r w:rsidR="00D83BE0">
        <w:rPr>
          <w:rFonts w:ascii="Calibri" w:hAnsi="Calibri" w:cs="Calibri"/>
          <w:sz w:val="24"/>
          <w:szCs w:val="24"/>
        </w:rPr>
        <w:t>,</w:t>
      </w:r>
      <w:r w:rsidRPr="0083695C">
        <w:rPr>
          <w:rFonts w:ascii="Calibri" w:hAnsi="Calibri" w:cs="Calibri"/>
          <w:sz w:val="24"/>
          <w:szCs w:val="24"/>
        </w:rPr>
        <w:t xml:space="preserve"> </w:t>
      </w:r>
      <w:r w:rsidR="000223CA" w:rsidRPr="0083695C">
        <w:rPr>
          <w:rFonts w:ascii="Calibri" w:hAnsi="Calibri" w:cs="Calibri"/>
          <w:sz w:val="24"/>
          <w:szCs w:val="24"/>
        </w:rPr>
        <w:t>Michael Joseph and Melissa </w:t>
      </w:r>
      <w:proofErr w:type="spellStart"/>
      <w:r w:rsidR="000223CA" w:rsidRPr="0083695C">
        <w:rPr>
          <w:rFonts w:ascii="Calibri" w:hAnsi="Calibri" w:cs="Calibri"/>
          <w:sz w:val="24"/>
          <w:szCs w:val="24"/>
        </w:rPr>
        <w:t>Ehman</w:t>
      </w:r>
      <w:proofErr w:type="spellEnd"/>
      <w:r w:rsidR="00D83BE0">
        <w:rPr>
          <w:rFonts w:ascii="Calibri" w:hAnsi="Calibri" w:cs="Calibri"/>
          <w:sz w:val="24"/>
          <w:szCs w:val="24"/>
        </w:rPr>
        <w:t xml:space="preserve"> </w:t>
      </w:r>
      <w:r w:rsidR="00D83BE0" w:rsidRPr="0083695C">
        <w:rPr>
          <w:rFonts w:ascii="Calibri" w:hAnsi="Calibri" w:cs="Calibri"/>
          <w:sz w:val="24"/>
          <w:szCs w:val="24"/>
        </w:rPr>
        <w:t>(30)</w:t>
      </w:r>
    </w:p>
    <w:p w14:paraId="3371A1C2" w14:textId="653291DD" w:rsidR="00FB3630" w:rsidRPr="0083695C" w:rsidRDefault="00FB3630" w:rsidP="000223CA">
      <w:pPr>
        <w:numPr>
          <w:ilvl w:val="0"/>
          <w:numId w:val="9"/>
        </w:numPr>
        <w:tabs>
          <w:tab w:val="clear" w:pos="720"/>
          <w:tab w:val="num" w:pos="1440"/>
        </w:tabs>
        <w:spacing w:before="7"/>
        <w:ind w:left="900" w:right="-360" w:hanging="180"/>
        <w:rPr>
          <w:rFonts w:ascii="Calibri" w:hAnsi="Calibri" w:cs="Calibri"/>
          <w:sz w:val="24"/>
          <w:szCs w:val="24"/>
        </w:rPr>
      </w:pPr>
      <w:proofErr w:type="spellStart"/>
      <w:r w:rsidRPr="0083695C">
        <w:rPr>
          <w:rFonts w:ascii="Calibri" w:hAnsi="Calibri" w:cs="Calibri"/>
          <w:sz w:val="24"/>
          <w:szCs w:val="24"/>
        </w:rPr>
        <w:t>MediCal</w:t>
      </w:r>
      <w:proofErr w:type="spellEnd"/>
      <w:r w:rsidRPr="0083695C">
        <w:rPr>
          <w:rFonts w:ascii="Calibri" w:hAnsi="Calibri" w:cs="Calibri"/>
          <w:sz w:val="24"/>
          <w:szCs w:val="24"/>
        </w:rPr>
        <w:t xml:space="preserve"> data analysis first look</w:t>
      </w:r>
      <w:r w:rsidR="00D83BE0">
        <w:rPr>
          <w:rFonts w:ascii="Calibri" w:hAnsi="Calibri" w:cs="Calibri"/>
          <w:sz w:val="24"/>
          <w:szCs w:val="24"/>
        </w:rPr>
        <w:t>,</w:t>
      </w:r>
      <w:r w:rsidRPr="0083695C">
        <w:rPr>
          <w:rFonts w:ascii="Calibri" w:hAnsi="Calibri" w:cs="Calibri"/>
          <w:sz w:val="24"/>
          <w:szCs w:val="24"/>
        </w:rPr>
        <w:t xml:space="preserve"> </w:t>
      </w:r>
      <w:r w:rsidR="000223CA" w:rsidRPr="0083695C">
        <w:rPr>
          <w:rFonts w:ascii="Calibri" w:hAnsi="Calibri" w:cs="Calibri"/>
          <w:sz w:val="24"/>
          <w:szCs w:val="24"/>
        </w:rPr>
        <w:t>Adam Redhead (remote)</w:t>
      </w:r>
      <w:r w:rsidR="00D83BE0" w:rsidRPr="00D83BE0">
        <w:rPr>
          <w:rFonts w:ascii="Calibri" w:hAnsi="Calibri" w:cs="Calibri"/>
          <w:sz w:val="24"/>
          <w:szCs w:val="24"/>
        </w:rPr>
        <w:t xml:space="preserve"> </w:t>
      </w:r>
      <w:r w:rsidR="00D83BE0" w:rsidRPr="0083695C">
        <w:rPr>
          <w:rFonts w:ascii="Calibri" w:hAnsi="Calibri" w:cs="Calibri"/>
          <w:sz w:val="24"/>
          <w:szCs w:val="24"/>
        </w:rPr>
        <w:t>(30)</w:t>
      </w:r>
    </w:p>
    <w:p w14:paraId="1BBA568C" w14:textId="77777777" w:rsidR="00C37937" w:rsidRDefault="00C37937" w:rsidP="00AE5457">
      <w:pPr>
        <w:tabs>
          <w:tab w:val="left" w:pos="1452"/>
        </w:tabs>
        <w:spacing w:before="7"/>
        <w:rPr>
          <w:rFonts w:ascii="Calibri" w:hAnsi="Calibri" w:cs="Calibri"/>
          <w:sz w:val="24"/>
          <w:szCs w:val="24"/>
        </w:rPr>
      </w:pPr>
    </w:p>
    <w:p w14:paraId="0E45152C" w14:textId="77777777" w:rsidR="00B532E1" w:rsidRDefault="00C37937" w:rsidP="00AE5457">
      <w:pPr>
        <w:tabs>
          <w:tab w:val="left" w:pos="1452"/>
        </w:tabs>
        <w:spacing w:before="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2:30</w:t>
      </w:r>
      <w:r w:rsidR="00B532E1">
        <w:rPr>
          <w:rFonts w:ascii="Calibri" w:hAnsi="Calibri" w:cs="Calibri"/>
          <w:sz w:val="24"/>
          <w:szCs w:val="24"/>
        </w:rPr>
        <w:t xml:space="preserve">        Break</w:t>
      </w:r>
    </w:p>
    <w:p w14:paraId="2FA209CA" w14:textId="77777777" w:rsidR="00B532E1" w:rsidRDefault="00B532E1" w:rsidP="00AE5457">
      <w:pPr>
        <w:tabs>
          <w:tab w:val="left" w:pos="1452"/>
        </w:tabs>
        <w:spacing w:before="7"/>
        <w:rPr>
          <w:rFonts w:ascii="Calibri" w:hAnsi="Calibri" w:cs="Calibri"/>
          <w:sz w:val="24"/>
          <w:szCs w:val="24"/>
        </w:rPr>
      </w:pPr>
    </w:p>
    <w:p w14:paraId="6E18CF6D" w14:textId="1C03F9E9" w:rsidR="003F7628" w:rsidRDefault="00480576" w:rsidP="0083695C">
      <w:pPr>
        <w:tabs>
          <w:tab w:val="left" w:pos="900"/>
        </w:tabs>
        <w:spacing w:before="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2:45        </w:t>
      </w:r>
      <w:r w:rsidR="00130F67">
        <w:rPr>
          <w:rFonts w:ascii="Calibri" w:hAnsi="Calibri" w:cs="Calibri"/>
          <w:sz w:val="24"/>
          <w:szCs w:val="24"/>
        </w:rPr>
        <w:t xml:space="preserve">IV. </w:t>
      </w:r>
      <w:r w:rsidR="005615D8">
        <w:rPr>
          <w:rFonts w:ascii="Calibri" w:hAnsi="Calibri" w:cs="Calibri"/>
          <w:sz w:val="24"/>
          <w:szCs w:val="24"/>
        </w:rPr>
        <w:t>Partner Updates</w:t>
      </w:r>
    </w:p>
    <w:p w14:paraId="6F7DD749" w14:textId="77777777" w:rsidR="0083695C" w:rsidRDefault="005615D8" w:rsidP="0083695C">
      <w:pPr>
        <w:pStyle w:val="ListParagraph"/>
        <w:numPr>
          <w:ilvl w:val="0"/>
          <w:numId w:val="12"/>
        </w:numPr>
        <w:tabs>
          <w:tab w:val="left" w:pos="900"/>
        </w:tabs>
        <w:spacing w:before="7"/>
        <w:ind w:firstLine="180"/>
        <w:rPr>
          <w:rFonts w:ascii="Calibri" w:hAnsi="Calibri" w:cs="Calibri"/>
          <w:sz w:val="24"/>
          <w:szCs w:val="24"/>
        </w:rPr>
      </w:pPr>
      <w:hyperlink r:id="rId7" w:history="1">
        <w:r w:rsidRPr="00DD0F45">
          <w:rPr>
            <w:rStyle w:val="Hyperlink"/>
            <w:rFonts w:ascii="Calibri" w:hAnsi="Calibri" w:cs="Calibri"/>
            <w:sz w:val="24"/>
            <w:szCs w:val="24"/>
          </w:rPr>
          <w:t>Curry International TB Center</w:t>
        </w:r>
      </w:hyperlink>
      <w:r w:rsidR="00DD0F45" w:rsidRPr="00DD0F45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="00DD0F45" w:rsidRPr="00DD0F45">
        <w:rPr>
          <w:rStyle w:val="Hyperlink"/>
          <w:rFonts w:ascii="Calibri" w:hAnsi="Calibri" w:cs="Calibri"/>
          <w:color w:val="000000" w:themeColor="text1"/>
          <w:sz w:val="24"/>
          <w:szCs w:val="24"/>
          <w:u w:val="none"/>
        </w:rPr>
        <w:t xml:space="preserve"> Jeannie Fong</w:t>
      </w:r>
    </w:p>
    <w:p w14:paraId="04DE9A1B" w14:textId="1745E563" w:rsidR="00805062" w:rsidRPr="00DD0F45" w:rsidRDefault="003F7628" w:rsidP="0083695C">
      <w:pPr>
        <w:pStyle w:val="ListParagraph"/>
        <w:numPr>
          <w:ilvl w:val="0"/>
          <w:numId w:val="12"/>
        </w:numPr>
        <w:tabs>
          <w:tab w:val="left" w:pos="900"/>
        </w:tabs>
        <w:spacing w:before="7"/>
        <w:ind w:firstLine="180"/>
        <w:rPr>
          <w:rFonts w:ascii="Calibri" w:hAnsi="Calibri" w:cs="Calibri"/>
          <w:sz w:val="24"/>
          <w:szCs w:val="24"/>
        </w:rPr>
      </w:pPr>
      <w:hyperlink r:id="rId8" w:history="1">
        <w:r w:rsidR="00817F83" w:rsidRPr="00DD0F45">
          <w:rPr>
            <w:rStyle w:val="Hyperlink"/>
            <w:rFonts w:ascii="Calibri" w:hAnsi="Calibri" w:cs="Calibri"/>
            <w:sz w:val="24"/>
            <w:szCs w:val="24"/>
          </w:rPr>
          <w:t>Coalition for a TB Free California</w:t>
        </w:r>
      </w:hyperlink>
      <w:r w:rsidR="005D5B8B" w:rsidRPr="00DD0F45">
        <w:rPr>
          <w:rFonts w:ascii="Calibri" w:hAnsi="Calibri" w:cs="Calibri"/>
          <w:sz w:val="24"/>
          <w:szCs w:val="24"/>
        </w:rPr>
        <w:t xml:space="preserve"> </w:t>
      </w:r>
      <w:r w:rsidR="00817F83" w:rsidRPr="00DD0F45">
        <w:rPr>
          <w:rFonts w:ascii="Calibri" w:hAnsi="Calibri" w:cs="Calibri"/>
          <w:sz w:val="24"/>
          <w:szCs w:val="24"/>
        </w:rPr>
        <w:t>- AB2132 and Next Steps</w:t>
      </w:r>
      <w:r w:rsidR="002B4C61" w:rsidRPr="00DD0F45">
        <w:rPr>
          <w:rFonts w:ascii="Calibri" w:hAnsi="Calibri" w:cs="Calibri"/>
          <w:sz w:val="24"/>
          <w:szCs w:val="24"/>
        </w:rPr>
        <w:t>, Ryan Clary</w:t>
      </w:r>
    </w:p>
    <w:p w14:paraId="2B96AEE3" w14:textId="77777777" w:rsidR="00817F83" w:rsidRDefault="00817F83" w:rsidP="00480576">
      <w:pPr>
        <w:tabs>
          <w:tab w:val="left" w:pos="1452"/>
        </w:tabs>
        <w:spacing w:before="7"/>
        <w:rPr>
          <w:rFonts w:ascii="Calibri" w:hAnsi="Calibri" w:cs="Calibri"/>
          <w:sz w:val="24"/>
          <w:szCs w:val="24"/>
        </w:rPr>
      </w:pPr>
    </w:p>
    <w:p w14:paraId="347FF200" w14:textId="6D80129E" w:rsidR="00AD4A52" w:rsidRDefault="005615D8" w:rsidP="00480576">
      <w:pPr>
        <w:tabs>
          <w:tab w:val="left" w:pos="1452"/>
        </w:tabs>
        <w:spacing w:before="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3:</w:t>
      </w:r>
      <w:r w:rsidR="002B4C61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0 </w:t>
      </w:r>
      <w:r w:rsidR="00130F67">
        <w:rPr>
          <w:rFonts w:ascii="Calibri" w:hAnsi="Calibri" w:cs="Calibri"/>
          <w:sz w:val="24"/>
          <w:szCs w:val="24"/>
        </w:rPr>
        <w:t xml:space="preserve">        V.  </w:t>
      </w:r>
      <w:r w:rsidR="00AD4A52">
        <w:rPr>
          <w:rFonts w:ascii="Calibri" w:hAnsi="Calibri" w:cs="Calibri"/>
          <w:sz w:val="24"/>
          <w:szCs w:val="24"/>
        </w:rPr>
        <w:t xml:space="preserve">CTCA Priorities </w:t>
      </w:r>
      <w:r>
        <w:rPr>
          <w:rFonts w:ascii="Calibri" w:hAnsi="Calibri" w:cs="Calibri"/>
          <w:sz w:val="24"/>
          <w:szCs w:val="24"/>
        </w:rPr>
        <w:t>Review and Input/</w:t>
      </w:r>
      <w:r w:rsidR="00AD4A52">
        <w:rPr>
          <w:rFonts w:ascii="Calibri" w:hAnsi="Calibri" w:cs="Calibri"/>
          <w:sz w:val="24"/>
          <w:szCs w:val="24"/>
        </w:rPr>
        <w:t>Discussion</w:t>
      </w:r>
    </w:p>
    <w:p w14:paraId="000F57E5" w14:textId="73580D5F" w:rsidR="00330EFD" w:rsidRDefault="00330EFD" w:rsidP="0083695C">
      <w:pPr>
        <w:pStyle w:val="ListParagraph"/>
        <w:numPr>
          <w:ilvl w:val="0"/>
          <w:numId w:val="7"/>
        </w:numPr>
        <w:tabs>
          <w:tab w:val="left" w:pos="1452"/>
        </w:tabs>
        <w:spacing w:before="0"/>
        <w:ind w:left="1260" w:right="3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23-24 President’s Report</w:t>
      </w:r>
      <w:r w:rsidR="009D7395">
        <w:rPr>
          <w:rFonts w:ascii="Calibri" w:hAnsi="Calibri" w:cs="Calibri"/>
          <w:sz w:val="24"/>
          <w:szCs w:val="24"/>
        </w:rPr>
        <w:t>*</w:t>
      </w:r>
    </w:p>
    <w:p w14:paraId="0167F2E4" w14:textId="3A3CCE8B" w:rsidR="0065418A" w:rsidRDefault="00D42C91" w:rsidP="0083695C">
      <w:pPr>
        <w:pStyle w:val="ListParagraph"/>
        <w:numPr>
          <w:ilvl w:val="0"/>
          <w:numId w:val="7"/>
        </w:numPr>
        <w:tabs>
          <w:tab w:val="left" w:pos="1452"/>
        </w:tabs>
        <w:spacing w:before="0"/>
        <w:ind w:left="1260" w:right="3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24-25 Work Plan and Roster</w:t>
      </w:r>
      <w:r w:rsidR="009D7395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 xml:space="preserve"> </w:t>
      </w:r>
      <w:r w:rsidR="0083695C">
        <w:rPr>
          <w:rFonts w:ascii="Calibri" w:hAnsi="Calibri" w:cs="Calibri"/>
          <w:sz w:val="24"/>
          <w:szCs w:val="24"/>
        </w:rPr>
        <w:br/>
      </w:r>
    </w:p>
    <w:p w14:paraId="35BB3F55" w14:textId="41D59CD7" w:rsidR="00B123CD" w:rsidRPr="0065418A" w:rsidRDefault="00A53C9D" w:rsidP="0065418A">
      <w:pPr>
        <w:tabs>
          <w:tab w:val="left" w:pos="1452"/>
        </w:tabs>
        <w:spacing w:before="8" w:line="456" w:lineRule="auto"/>
        <w:ind w:right="90"/>
        <w:rPr>
          <w:rFonts w:ascii="Calibri" w:hAnsi="Calibri" w:cs="Calibri"/>
          <w:sz w:val="24"/>
          <w:szCs w:val="24"/>
        </w:rPr>
      </w:pPr>
      <w:r w:rsidRPr="0065418A">
        <w:rPr>
          <w:rFonts w:ascii="Calibri" w:hAnsi="Calibri" w:cs="Calibri"/>
          <w:sz w:val="24"/>
          <w:szCs w:val="24"/>
        </w:rPr>
        <w:t>4</w:t>
      </w:r>
      <w:r w:rsidR="00AE5457" w:rsidRPr="0065418A">
        <w:rPr>
          <w:rFonts w:ascii="Calibri" w:hAnsi="Calibri" w:cs="Calibri"/>
          <w:sz w:val="24"/>
          <w:szCs w:val="24"/>
        </w:rPr>
        <w:t>:</w:t>
      </w:r>
      <w:r w:rsidRPr="0065418A">
        <w:rPr>
          <w:rFonts w:ascii="Calibri" w:hAnsi="Calibri" w:cs="Calibri"/>
          <w:sz w:val="24"/>
          <w:szCs w:val="24"/>
        </w:rPr>
        <w:t>0</w:t>
      </w:r>
      <w:r w:rsidR="00AE5457" w:rsidRPr="0065418A">
        <w:rPr>
          <w:rFonts w:ascii="Calibri" w:hAnsi="Calibri" w:cs="Calibri"/>
          <w:sz w:val="24"/>
          <w:szCs w:val="24"/>
        </w:rPr>
        <w:t xml:space="preserve">0        </w:t>
      </w:r>
      <w:r w:rsidR="00AE5457" w:rsidRPr="0065418A">
        <w:rPr>
          <w:rFonts w:ascii="Calibri" w:hAnsi="Calibri" w:cs="Calibri"/>
          <w:spacing w:val="11"/>
          <w:sz w:val="24"/>
          <w:szCs w:val="24"/>
        </w:rPr>
        <w:t>V</w:t>
      </w:r>
      <w:r w:rsidR="00130F67" w:rsidRPr="0065418A">
        <w:rPr>
          <w:rFonts w:ascii="Calibri" w:hAnsi="Calibri" w:cs="Calibri"/>
          <w:spacing w:val="11"/>
          <w:sz w:val="24"/>
          <w:szCs w:val="24"/>
        </w:rPr>
        <w:t>I</w:t>
      </w:r>
      <w:r w:rsidR="00AE5457" w:rsidRPr="0065418A">
        <w:rPr>
          <w:rFonts w:ascii="Calibri" w:hAnsi="Calibri" w:cs="Calibri"/>
          <w:spacing w:val="11"/>
          <w:sz w:val="24"/>
          <w:szCs w:val="24"/>
        </w:rPr>
        <w:t>. Drug Recall Talk</w:t>
      </w:r>
      <w:r w:rsidR="008139BC" w:rsidRPr="0065418A">
        <w:rPr>
          <w:rFonts w:ascii="Calibri" w:hAnsi="Calibri" w:cs="Calibri"/>
          <w:spacing w:val="11"/>
          <w:sz w:val="24"/>
          <w:szCs w:val="24"/>
        </w:rPr>
        <w:t>, CA FDA Representatives</w:t>
      </w:r>
      <w:r w:rsidR="00130F67" w:rsidRPr="0065418A">
        <w:rPr>
          <w:rFonts w:ascii="Calibri" w:hAnsi="Calibri" w:cs="Calibri"/>
          <w:spacing w:val="11"/>
          <w:sz w:val="24"/>
          <w:szCs w:val="24"/>
        </w:rPr>
        <w:t>,</w:t>
      </w:r>
      <w:r w:rsidR="0065418A">
        <w:rPr>
          <w:rFonts w:ascii="Calibri" w:hAnsi="Calibri" w:cs="Calibri"/>
          <w:spacing w:val="11"/>
          <w:sz w:val="24"/>
          <w:szCs w:val="24"/>
        </w:rPr>
        <w:t xml:space="preserve"> </w:t>
      </w:r>
      <w:r w:rsidR="00130F67" w:rsidRPr="0065418A">
        <w:rPr>
          <w:rFonts w:ascii="Calibri" w:hAnsi="Calibri" w:cs="Calibri"/>
          <w:spacing w:val="11"/>
          <w:sz w:val="24"/>
          <w:szCs w:val="24"/>
        </w:rPr>
        <w:t>June Mei-Han and Albert Rodriguez</w:t>
      </w:r>
      <w:r w:rsidR="00AE5457" w:rsidRPr="0065418A">
        <w:rPr>
          <w:rFonts w:ascii="Calibri" w:hAnsi="Calibri" w:cs="Calibri"/>
          <w:sz w:val="24"/>
          <w:szCs w:val="24"/>
        </w:rPr>
        <w:br/>
        <w:t>4:</w:t>
      </w:r>
      <w:r w:rsidRPr="0065418A">
        <w:rPr>
          <w:rFonts w:ascii="Calibri" w:hAnsi="Calibri" w:cs="Calibri"/>
          <w:sz w:val="24"/>
          <w:szCs w:val="24"/>
        </w:rPr>
        <w:t>3</w:t>
      </w:r>
      <w:r w:rsidR="00AE5457" w:rsidRPr="0065418A">
        <w:rPr>
          <w:rFonts w:ascii="Calibri" w:hAnsi="Calibri" w:cs="Calibri"/>
          <w:sz w:val="24"/>
          <w:szCs w:val="24"/>
        </w:rPr>
        <w:t xml:space="preserve">0 </w:t>
      </w:r>
      <w:r w:rsidR="00130F67" w:rsidRPr="0065418A">
        <w:rPr>
          <w:rFonts w:ascii="Calibri" w:hAnsi="Calibri" w:cs="Calibri"/>
          <w:sz w:val="24"/>
          <w:szCs w:val="24"/>
        </w:rPr>
        <w:t xml:space="preserve">        VII. </w:t>
      </w:r>
      <w:r w:rsidR="00AE5457" w:rsidRPr="0065418A">
        <w:rPr>
          <w:rFonts w:ascii="Calibri" w:hAnsi="Calibri" w:cs="Calibri"/>
          <w:sz w:val="24"/>
          <w:szCs w:val="24"/>
        </w:rPr>
        <w:t>Items from the Floor</w:t>
      </w:r>
      <w:r w:rsidR="00AE5457">
        <w:rPr>
          <w:rFonts w:ascii="Calibri" w:hAnsi="Calibri" w:cs="Calibri"/>
        </w:rPr>
        <w:br/>
      </w:r>
      <w:r w:rsidR="009D7395" w:rsidRPr="0044761D">
        <w:rPr>
          <w:rFonts w:ascii="Calibri" w:hAnsi="Calibri" w:cs="Calibri"/>
          <w:sz w:val="24"/>
          <w:szCs w:val="24"/>
        </w:rPr>
        <w:t>4:5</w:t>
      </w:r>
      <w:r w:rsidR="00333236" w:rsidRPr="0044761D">
        <w:rPr>
          <w:rFonts w:ascii="Calibri" w:hAnsi="Calibri" w:cs="Calibri"/>
          <w:sz w:val="24"/>
          <w:szCs w:val="24"/>
        </w:rPr>
        <w:t xml:space="preserve">0         </w:t>
      </w:r>
      <w:r w:rsidR="00AE5457" w:rsidRPr="0044761D">
        <w:rPr>
          <w:rFonts w:ascii="Calibri" w:hAnsi="Calibri" w:cs="Calibri"/>
          <w:sz w:val="24"/>
          <w:szCs w:val="24"/>
        </w:rPr>
        <w:t>Adjourn</w:t>
      </w:r>
      <w:r w:rsidR="00333236" w:rsidRPr="0044761D">
        <w:rPr>
          <w:rFonts w:ascii="Calibri" w:hAnsi="Calibri" w:cs="Calibri"/>
          <w:sz w:val="24"/>
          <w:szCs w:val="24"/>
        </w:rPr>
        <w:t xml:space="preserve"> (</w:t>
      </w:r>
      <w:r w:rsidR="00333236" w:rsidRPr="0044761D">
        <w:rPr>
          <w:rFonts w:ascii="Calibri" w:hAnsi="Calibri" w:cs="Calibri"/>
          <w:sz w:val="24"/>
          <w:szCs w:val="24"/>
        </w:rPr>
        <w:t xml:space="preserve">5:00 </w:t>
      </w:r>
      <w:r w:rsidR="00333236" w:rsidRPr="0044761D">
        <w:rPr>
          <w:rFonts w:ascii="Calibri" w:hAnsi="Calibri" w:cs="Calibri"/>
          <w:sz w:val="24"/>
          <w:szCs w:val="24"/>
        </w:rPr>
        <w:t>the room needs to be clean and cleared)</w:t>
      </w:r>
    </w:p>
    <w:sectPr w:rsidR="00B123CD" w:rsidRPr="0065418A" w:rsidSect="002005A7">
      <w:type w:val="continuous"/>
      <w:pgSz w:w="12240" w:h="15840"/>
      <w:pgMar w:top="560" w:right="89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E07EF"/>
    <w:multiLevelType w:val="hybridMultilevel"/>
    <w:tmpl w:val="74320EA4"/>
    <w:lvl w:ilvl="0" w:tplc="68DE9E82">
      <w:start w:val="1"/>
      <w:numFmt w:val="upperLetter"/>
      <w:lvlText w:val="%1."/>
      <w:lvlJc w:val="left"/>
      <w:pPr>
        <w:ind w:left="1281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23CE5A8B"/>
    <w:multiLevelType w:val="hybridMultilevel"/>
    <w:tmpl w:val="4D949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552D"/>
    <w:multiLevelType w:val="hybridMultilevel"/>
    <w:tmpl w:val="E9480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98A"/>
    <w:multiLevelType w:val="hybridMultilevel"/>
    <w:tmpl w:val="38CA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559F"/>
    <w:multiLevelType w:val="hybridMultilevel"/>
    <w:tmpl w:val="0422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5623"/>
    <w:multiLevelType w:val="multilevel"/>
    <w:tmpl w:val="712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B2288A"/>
    <w:multiLevelType w:val="hybridMultilevel"/>
    <w:tmpl w:val="0B566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5597"/>
    <w:multiLevelType w:val="hybridMultilevel"/>
    <w:tmpl w:val="846468FA"/>
    <w:lvl w:ilvl="0" w:tplc="D5EC6A06">
      <w:start w:val="1"/>
      <w:numFmt w:val="upperLetter"/>
      <w:lvlText w:val="%1."/>
      <w:lvlJc w:val="left"/>
      <w:pPr>
        <w:ind w:left="1320" w:hanging="2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24"/>
        <w:szCs w:val="24"/>
        <w:lang w:val="en-US" w:eastAsia="en-US" w:bidi="ar-SA"/>
      </w:rPr>
    </w:lvl>
    <w:lvl w:ilvl="1" w:tplc="FF9CA2C4">
      <w:start w:val="1"/>
      <w:numFmt w:val="upperLetter"/>
      <w:lvlText w:val="%2."/>
      <w:lvlJc w:val="left"/>
      <w:pPr>
        <w:ind w:left="1336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4"/>
        <w:sz w:val="24"/>
        <w:szCs w:val="24"/>
        <w:lang w:val="en-US" w:eastAsia="en-US" w:bidi="ar-SA"/>
      </w:rPr>
    </w:lvl>
    <w:lvl w:ilvl="2" w:tplc="ACC6BA70">
      <w:numFmt w:val="bullet"/>
      <w:lvlText w:val="•"/>
      <w:lvlJc w:val="left"/>
      <w:pPr>
        <w:ind w:left="2336" w:hanging="270"/>
      </w:pPr>
      <w:rPr>
        <w:rFonts w:hint="default"/>
        <w:lang w:val="en-US" w:eastAsia="en-US" w:bidi="ar-SA"/>
      </w:rPr>
    </w:lvl>
    <w:lvl w:ilvl="3" w:tplc="D60E621C">
      <w:numFmt w:val="bullet"/>
      <w:lvlText w:val="•"/>
      <w:lvlJc w:val="left"/>
      <w:pPr>
        <w:ind w:left="3327" w:hanging="270"/>
      </w:pPr>
      <w:rPr>
        <w:rFonts w:hint="default"/>
        <w:lang w:val="en-US" w:eastAsia="en-US" w:bidi="ar-SA"/>
      </w:rPr>
    </w:lvl>
    <w:lvl w:ilvl="4" w:tplc="6450BDE2">
      <w:numFmt w:val="bullet"/>
      <w:lvlText w:val="•"/>
      <w:lvlJc w:val="left"/>
      <w:pPr>
        <w:ind w:left="4318" w:hanging="270"/>
      </w:pPr>
      <w:rPr>
        <w:rFonts w:hint="default"/>
        <w:lang w:val="en-US" w:eastAsia="en-US" w:bidi="ar-SA"/>
      </w:rPr>
    </w:lvl>
    <w:lvl w:ilvl="5" w:tplc="FFAE7BDC">
      <w:numFmt w:val="bullet"/>
      <w:lvlText w:val="•"/>
      <w:lvlJc w:val="left"/>
      <w:pPr>
        <w:ind w:left="5309" w:hanging="270"/>
      </w:pPr>
      <w:rPr>
        <w:rFonts w:hint="default"/>
        <w:lang w:val="en-US" w:eastAsia="en-US" w:bidi="ar-SA"/>
      </w:rPr>
    </w:lvl>
    <w:lvl w:ilvl="6" w:tplc="0E16BA52">
      <w:numFmt w:val="bullet"/>
      <w:lvlText w:val="•"/>
      <w:lvlJc w:val="left"/>
      <w:pPr>
        <w:ind w:left="6300" w:hanging="270"/>
      </w:pPr>
      <w:rPr>
        <w:rFonts w:hint="default"/>
        <w:lang w:val="en-US" w:eastAsia="en-US" w:bidi="ar-SA"/>
      </w:rPr>
    </w:lvl>
    <w:lvl w:ilvl="7" w:tplc="65AE5B8C">
      <w:numFmt w:val="bullet"/>
      <w:lvlText w:val="•"/>
      <w:lvlJc w:val="left"/>
      <w:pPr>
        <w:ind w:left="7291" w:hanging="270"/>
      </w:pPr>
      <w:rPr>
        <w:rFonts w:hint="default"/>
        <w:lang w:val="en-US" w:eastAsia="en-US" w:bidi="ar-SA"/>
      </w:rPr>
    </w:lvl>
    <w:lvl w:ilvl="8" w:tplc="5CC8EF46">
      <w:numFmt w:val="bullet"/>
      <w:lvlText w:val="•"/>
      <w:lvlJc w:val="left"/>
      <w:pPr>
        <w:ind w:left="8282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77D0465F"/>
    <w:multiLevelType w:val="hybridMultilevel"/>
    <w:tmpl w:val="C27C9936"/>
    <w:lvl w:ilvl="0" w:tplc="B058994C"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4BA148E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2" w:tplc="1404507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04A0CC9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DF0C30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5" w:tplc="A7C84776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6" w:tplc="DFDA3968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  <w:lvl w:ilvl="7" w:tplc="B66CDCC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 w:tplc="AFBAF37A">
      <w:numFmt w:val="bullet"/>
      <w:lvlText w:val="•"/>
      <w:lvlJc w:val="left"/>
      <w:pPr>
        <w:ind w:left="9385" w:hanging="360"/>
      </w:pPr>
      <w:rPr>
        <w:rFonts w:hint="default"/>
        <w:lang w:val="en-US" w:eastAsia="en-US" w:bidi="ar-SA"/>
      </w:rPr>
    </w:lvl>
  </w:abstractNum>
  <w:num w:numId="1" w16cid:durableId="1954895104">
    <w:abstractNumId w:val="8"/>
  </w:num>
  <w:num w:numId="2" w16cid:durableId="1299065453">
    <w:abstractNumId w:val="9"/>
  </w:num>
  <w:num w:numId="3" w16cid:durableId="123625011">
    <w:abstractNumId w:val="7"/>
  </w:num>
  <w:num w:numId="4" w16cid:durableId="1646003372">
    <w:abstractNumId w:val="3"/>
  </w:num>
  <w:num w:numId="5" w16cid:durableId="2045476753">
    <w:abstractNumId w:val="1"/>
  </w:num>
  <w:num w:numId="6" w16cid:durableId="1266964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724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892152">
    <w:abstractNumId w:val="0"/>
  </w:num>
  <w:num w:numId="9" w16cid:durableId="1066492376">
    <w:abstractNumId w:val="6"/>
  </w:num>
  <w:num w:numId="10" w16cid:durableId="734745119">
    <w:abstractNumId w:val="5"/>
  </w:num>
  <w:num w:numId="11" w16cid:durableId="1642692587">
    <w:abstractNumId w:val="4"/>
  </w:num>
  <w:num w:numId="12" w16cid:durableId="155604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D"/>
    <w:rsid w:val="000223CA"/>
    <w:rsid w:val="000765A9"/>
    <w:rsid w:val="00077212"/>
    <w:rsid w:val="000804EE"/>
    <w:rsid w:val="000E359F"/>
    <w:rsid w:val="00130F67"/>
    <w:rsid w:val="00174E4C"/>
    <w:rsid w:val="001B3CE6"/>
    <w:rsid w:val="001E14CF"/>
    <w:rsid w:val="002005A7"/>
    <w:rsid w:val="00256258"/>
    <w:rsid w:val="00281065"/>
    <w:rsid w:val="00283D8C"/>
    <w:rsid w:val="002A3C63"/>
    <w:rsid w:val="002A45B0"/>
    <w:rsid w:val="002A747A"/>
    <w:rsid w:val="002B4C61"/>
    <w:rsid w:val="002C1F14"/>
    <w:rsid w:val="002D1A66"/>
    <w:rsid w:val="002D4329"/>
    <w:rsid w:val="002D46F5"/>
    <w:rsid w:val="002E2AD3"/>
    <w:rsid w:val="00302DAB"/>
    <w:rsid w:val="0032215C"/>
    <w:rsid w:val="00330EFD"/>
    <w:rsid w:val="0033114D"/>
    <w:rsid w:val="00333236"/>
    <w:rsid w:val="00343DBC"/>
    <w:rsid w:val="00376391"/>
    <w:rsid w:val="00386468"/>
    <w:rsid w:val="003D5DA4"/>
    <w:rsid w:val="003F7628"/>
    <w:rsid w:val="00401E2D"/>
    <w:rsid w:val="00430189"/>
    <w:rsid w:val="0044761D"/>
    <w:rsid w:val="00456151"/>
    <w:rsid w:val="00465AD7"/>
    <w:rsid w:val="00480576"/>
    <w:rsid w:val="004940B6"/>
    <w:rsid w:val="004A15C9"/>
    <w:rsid w:val="004A50E0"/>
    <w:rsid w:val="004C1B96"/>
    <w:rsid w:val="004F40C0"/>
    <w:rsid w:val="00500E72"/>
    <w:rsid w:val="0055002D"/>
    <w:rsid w:val="005615D8"/>
    <w:rsid w:val="0057177D"/>
    <w:rsid w:val="005D5B8B"/>
    <w:rsid w:val="006035B8"/>
    <w:rsid w:val="0060637E"/>
    <w:rsid w:val="00615FFB"/>
    <w:rsid w:val="006328DF"/>
    <w:rsid w:val="0065418A"/>
    <w:rsid w:val="006564D0"/>
    <w:rsid w:val="0067566A"/>
    <w:rsid w:val="00681256"/>
    <w:rsid w:val="006970C1"/>
    <w:rsid w:val="006D7DBD"/>
    <w:rsid w:val="007111FD"/>
    <w:rsid w:val="007124B9"/>
    <w:rsid w:val="007904A5"/>
    <w:rsid w:val="00794E49"/>
    <w:rsid w:val="007A392B"/>
    <w:rsid w:val="007C6EE4"/>
    <w:rsid w:val="007D079E"/>
    <w:rsid w:val="007E0ADF"/>
    <w:rsid w:val="007E0B91"/>
    <w:rsid w:val="00805062"/>
    <w:rsid w:val="008114C9"/>
    <w:rsid w:val="008139BC"/>
    <w:rsid w:val="00817F83"/>
    <w:rsid w:val="0083695C"/>
    <w:rsid w:val="00852679"/>
    <w:rsid w:val="008541B3"/>
    <w:rsid w:val="00856D81"/>
    <w:rsid w:val="00882E82"/>
    <w:rsid w:val="00884C1E"/>
    <w:rsid w:val="008F5A94"/>
    <w:rsid w:val="009159BA"/>
    <w:rsid w:val="009263BC"/>
    <w:rsid w:val="009273D1"/>
    <w:rsid w:val="00943642"/>
    <w:rsid w:val="00956339"/>
    <w:rsid w:val="00962A71"/>
    <w:rsid w:val="009B1B10"/>
    <w:rsid w:val="009C2051"/>
    <w:rsid w:val="009C5F3E"/>
    <w:rsid w:val="009D7395"/>
    <w:rsid w:val="009E4DA8"/>
    <w:rsid w:val="00A132A1"/>
    <w:rsid w:val="00A234AA"/>
    <w:rsid w:val="00A44DC0"/>
    <w:rsid w:val="00A466BF"/>
    <w:rsid w:val="00A53C9D"/>
    <w:rsid w:val="00A73AB0"/>
    <w:rsid w:val="00A91017"/>
    <w:rsid w:val="00AB10F3"/>
    <w:rsid w:val="00AD4A52"/>
    <w:rsid w:val="00AD6929"/>
    <w:rsid w:val="00AE0077"/>
    <w:rsid w:val="00AE2C86"/>
    <w:rsid w:val="00AE5457"/>
    <w:rsid w:val="00B123CD"/>
    <w:rsid w:val="00B403B5"/>
    <w:rsid w:val="00B532E1"/>
    <w:rsid w:val="00B849A6"/>
    <w:rsid w:val="00B937CE"/>
    <w:rsid w:val="00BA6A24"/>
    <w:rsid w:val="00C11F9F"/>
    <w:rsid w:val="00C15A70"/>
    <w:rsid w:val="00C37937"/>
    <w:rsid w:val="00C7610C"/>
    <w:rsid w:val="00C81B56"/>
    <w:rsid w:val="00C81F04"/>
    <w:rsid w:val="00CB64FB"/>
    <w:rsid w:val="00D00E25"/>
    <w:rsid w:val="00D42C91"/>
    <w:rsid w:val="00D63BAE"/>
    <w:rsid w:val="00D67776"/>
    <w:rsid w:val="00D801E7"/>
    <w:rsid w:val="00D83BE0"/>
    <w:rsid w:val="00D857BC"/>
    <w:rsid w:val="00D91B6F"/>
    <w:rsid w:val="00DA5CC9"/>
    <w:rsid w:val="00DC3BAB"/>
    <w:rsid w:val="00DD0F45"/>
    <w:rsid w:val="00DF677F"/>
    <w:rsid w:val="00E11965"/>
    <w:rsid w:val="00E25DEB"/>
    <w:rsid w:val="00E34AA6"/>
    <w:rsid w:val="00E44C0A"/>
    <w:rsid w:val="00E72D51"/>
    <w:rsid w:val="00EE2619"/>
    <w:rsid w:val="00EF5F5F"/>
    <w:rsid w:val="00F243E6"/>
    <w:rsid w:val="00F34C05"/>
    <w:rsid w:val="00F37D30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B3F30"/>
  <w15:docId w15:val="{684D6B24-1872-1142-B15E-401E612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57"/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45615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10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41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1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CE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3D8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61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56151"/>
    <w:rPr>
      <w:i/>
      <w:iCs/>
    </w:rPr>
  </w:style>
  <w:style w:type="character" w:customStyle="1" w:styleId="apple-converted-space">
    <w:name w:val="apple-converted-space"/>
    <w:basedOn w:val="DefaultParagraphFont"/>
    <w:rsid w:val="00456151"/>
  </w:style>
  <w:style w:type="character" w:customStyle="1" w:styleId="BodyTextChar">
    <w:name w:val="Body Text Char"/>
    <w:basedOn w:val="DefaultParagraphFont"/>
    <w:link w:val="BodyText"/>
    <w:uiPriority w:val="1"/>
    <w:rsid w:val="00AE5457"/>
    <w:rPr>
      <w:rFonts w:ascii="Arial" w:eastAsia="Arial" w:hAnsi="Arial" w:cs="Arial"/>
      <w:sz w:val="24"/>
      <w:szCs w:val="24"/>
    </w:rPr>
  </w:style>
  <w:style w:type="paragraph" w:customStyle="1" w:styleId="p1">
    <w:name w:val="p1"/>
    <w:basedOn w:val="Normal"/>
    <w:rsid w:val="00AE5457"/>
    <w:pPr>
      <w:widowControl/>
      <w:autoSpaceDE/>
      <w:autoSpaceDN/>
    </w:pPr>
    <w:rPr>
      <w:rFonts w:ascii="Times" w:eastAsia="Times New Roman" w:hAnsi="Times" w:cs="Aptos"/>
      <w:color w:val="2121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ca.org/coalition-for-a-tb-free-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rrytbcenter.ucsf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ca.org/executive-committe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2023 TBC Mtg Agenda[22] copy</dc:title>
  <dc:creator>Judith Thigpen</dc:creator>
  <cp:lastModifiedBy>Judith Thigpen</cp:lastModifiedBy>
  <cp:revision>69</cp:revision>
  <dcterms:created xsi:type="dcterms:W3CDTF">2024-08-26T20:37:00Z</dcterms:created>
  <dcterms:modified xsi:type="dcterms:W3CDTF">2024-10-11T17:42:00Z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2023-04-20T00:00:00Z</vt:filetime>
  </property>
  <property fmtid="{D5CDD505-2E9C-101B-9397-08002B2CF9AE}" pid="5" name="Producer">
    <vt:lpwstr>macOS Version 13.2.1 (Build 22D68) Quartz PDFContext</vt:lpwstr>
  </property>
</Properties>
</file>